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EE9D4" w14:textId="77777777" w:rsidR="002B296F" w:rsidRPr="00F5798D" w:rsidRDefault="002B296F" w:rsidP="002B296F">
      <w:pPr>
        <w:pStyle w:val="TableParagraph"/>
        <w:rPr>
          <w:rFonts w:ascii="Times New Roman" w:hAnsi="Times New Roman" w:cs="Times New Roman"/>
          <w:b/>
          <w:bCs/>
          <w:sz w:val="20"/>
          <w:szCs w:val="20"/>
        </w:rPr>
      </w:pPr>
      <w:r w:rsidRPr="00F5798D">
        <w:rPr>
          <w:rFonts w:ascii="Times New Roman" w:hAnsi="Times New Roman" w:cs="Times New Roman"/>
          <w:b/>
          <w:bCs/>
          <w:spacing w:val="-2"/>
          <w:sz w:val="20"/>
          <w:szCs w:val="20"/>
        </w:rPr>
        <w:t>ALLEGATO</w:t>
      </w:r>
      <w:r w:rsidRPr="00F5798D">
        <w:rPr>
          <w:rFonts w:ascii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r w:rsidRPr="00F5798D">
        <w:rPr>
          <w:rFonts w:ascii="Times New Roman" w:hAnsi="Times New Roman" w:cs="Times New Roman"/>
          <w:b/>
          <w:bCs/>
          <w:spacing w:val="-2"/>
          <w:sz w:val="20"/>
          <w:szCs w:val="20"/>
        </w:rPr>
        <w:t>C)</w:t>
      </w:r>
      <w:r w:rsidRPr="00F5798D">
        <w:rPr>
          <w:rFonts w:ascii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r w:rsidRPr="00F5798D">
        <w:rPr>
          <w:rFonts w:ascii="Times New Roman" w:hAnsi="Times New Roman" w:cs="Times New Roman"/>
          <w:b/>
          <w:bCs/>
          <w:spacing w:val="-2"/>
          <w:sz w:val="20"/>
          <w:szCs w:val="20"/>
        </w:rPr>
        <w:t>“Dichiarazione</w:t>
      </w:r>
      <w:r w:rsidRPr="00F5798D">
        <w:rPr>
          <w:rFonts w:ascii="Times New Roman" w:hAnsi="Times New Roman" w:cs="Times New Roman"/>
          <w:b/>
          <w:bCs/>
          <w:spacing w:val="4"/>
          <w:sz w:val="20"/>
          <w:szCs w:val="20"/>
        </w:rPr>
        <w:t xml:space="preserve"> </w:t>
      </w:r>
      <w:r w:rsidRPr="00F5798D">
        <w:rPr>
          <w:rFonts w:ascii="Times New Roman" w:hAnsi="Times New Roman" w:cs="Times New Roman"/>
          <w:b/>
          <w:bCs/>
          <w:spacing w:val="-2"/>
          <w:sz w:val="20"/>
          <w:szCs w:val="20"/>
        </w:rPr>
        <w:t>di Insussistenza</w:t>
      </w:r>
      <w:r w:rsidRPr="00F5798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F5798D">
        <w:rPr>
          <w:rFonts w:ascii="Times New Roman" w:hAnsi="Times New Roman" w:cs="Times New Roman"/>
          <w:b/>
          <w:bCs/>
          <w:spacing w:val="-2"/>
          <w:sz w:val="20"/>
          <w:szCs w:val="20"/>
        </w:rPr>
        <w:t>Cause</w:t>
      </w:r>
      <w:r w:rsidRPr="00F5798D">
        <w:rPr>
          <w:rFonts w:ascii="Times New Roman" w:hAnsi="Times New Roman" w:cs="Times New Roman"/>
          <w:b/>
          <w:bCs/>
          <w:spacing w:val="3"/>
          <w:sz w:val="20"/>
          <w:szCs w:val="20"/>
        </w:rPr>
        <w:t xml:space="preserve"> </w:t>
      </w:r>
      <w:r w:rsidRPr="00F5798D">
        <w:rPr>
          <w:rFonts w:ascii="Times New Roman" w:hAnsi="Times New Roman" w:cs="Times New Roman"/>
          <w:b/>
          <w:bCs/>
          <w:spacing w:val="-2"/>
          <w:sz w:val="20"/>
          <w:szCs w:val="20"/>
        </w:rPr>
        <w:t>Incompatibilità</w:t>
      </w:r>
      <w:r w:rsidRPr="00F5798D">
        <w:rPr>
          <w:rFonts w:ascii="Times New Roman" w:hAnsi="Times New Roman" w:cs="Times New Roman"/>
          <w:b/>
          <w:bCs/>
          <w:spacing w:val="4"/>
          <w:sz w:val="20"/>
          <w:szCs w:val="20"/>
        </w:rPr>
        <w:t xml:space="preserve"> </w:t>
      </w:r>
      <w:r w:rsidRPr="00F5798D">
        <w:rPr>
          <w:rFonts w:ascii="Times New Roman" w:hAnsi="Times New Roman" w:cs="Times New Roman"/>
          <w:b/>
          <w:bCs/>
          <w:spacing w:val="-2"/>
          <w:sz w:val="20"/>
          <w:szCs w:val="20"/>
        </w:rPr>
        <w:t>e</w:t>
      </w:r>
      <w:r w:rsidRPr="00F5798D">
        <w:rPr>
          <w:rFonts w:ascii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r w:rsidRPr="00F5798D">
        <w:rPr>
          <w:rFonts w:ascii="Times New Roman" w:hAnsi="Times New Roman" w:cs="Times New Roman"/>
          <w:b/>
          <w:bCs/>
          <w:spacing w:val="-2"/>
          <w:sz w:val="20"/>
          <w:szCs w:val="20"/>
        </w:rPr>
        <w:t>di</w:t>
      </w:r>
      <w:r w:rsidRPr="00F5798D">
        <w:rPr>
          <w:rFonts w:ascii="Times New Roman" w:hAnsi="Times New Roman" w:cs="Times New Roman"/>
          <w:b/>
          <w:bCs/>
          <w:spacing w:val="-1"/>
          <w:sz w:val="20"/>
          <w:szCs w:val="20"/>
        </w:rPr>
        <w:t xml:space="preserve"> </w:t>
      </w:r>
      <w:r w:rsidRPr="00F5798D">
        <w:rPr>
          <w:rFonts w:ascii="Times New Roman" w:hAnsi="Times New Roman" w:cs="Times New Roman"/>
          <w:b/>
          <w:bCs/>
          <w:spacing w:val="-2"/>
          <w:sz w:val="20"/>
          <w:szCs w:val="20"/>
        </w:rPr>
        <w:t>assenza</w:t>
      </w:r>
      <w:r w:rsidRPr="00F5798D">
        <w:rPr>
          <w:rFonts w:ascii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r w:rsidRPr="00F5798D">
        <w:rPr>
          <w:rFonts w:ascii="Times New Roman" w:hAnsi="Times New Roman" w:cs="Times New Roman"/>
          <w:b/>
          <w:bCs/>
          <w:spacing w:val="-2"/>
          <w:sz w:val="20"/>
          <w:szCs w:val="20"/>
        </w:rPr>
        <w:t>di conflitto</w:t>
      </w:r>
      <w:r w:rsidRPr="00F5798D">
        <w:rPr>
          <w:rFonts w:ascii="Times New Roman" w:hAnsi="Times New Roman" w:cs="Times New Roman"/>
          <w:b/>
          <w:bCs/>
          <w:spacing w:val="1"/>
          <w:sz w:val="20"/>
          <w:szCs w:val="20"/>
        </w:rPr>
        <w:t xml:space="preserve"> </w:t>
      </w:r>
      <w:r w:rsidRPr="00F5798D">
        <w:rPr>
          <w:rFonts w:ascii="Times New Roman" w:hAnsi="Times New Roman" w:cs="Times New Roman"/>
          <w:b/>
          <w:bCs/>
          <w:spacing w:val="-2"/>
          <w:sz w:val="20"/>
          <w:szCs w:val="20"/>
        </w:rPr>
        <w:t>di interessi”</w:t>
      </w:r>
    </w:p>
    <w:p w14:paraId="1E0D2702" w14:textId="77777777" w:rsidR="002B296F" w:rsidRPr="001F5FA4" w:rsidRDefault="002B296F" w:rsidP="002B296F">
      <w:pPr>
        <w:spacing w:before="1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F5FA4">
        <w:rPr>
          <w:rFonts w:ascii="Times New Roman" w:hAnsi="Times New Roman" w:cs="Times New Roman"/>
          <w:b/>
          <w:bCs/>
          <w:sz w:val="20"/>
          <w:szCs w:val="20"/>
        </w:rPr>
        <w:t>Avviso di Selezione di Docenti interni all’Istituto Comprensivo Mandatoriccio (CS) per la realizzazione di n. 10. Percorsi</w:t>
      </w:r>
      <w:r w:rsidRPr="001F5FA4">
        <w:rPr>
          <w:rFonts w:ascii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b/>
          <w:bCs/>
          <w:sz w:val="20"/>
          <w:szCs w:val="20"/>
        </w:rPr>
        <w:t>di</w:t>
      </w:r>
      <w:r w:rsidRPr="001F5FA4">
        <w:rPr>
          <w:rFonts w:ascii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b/>
          <w:bCs/>
          <w:sz w:val="20"/>
          <w:szCs w:val="20"/>
        </w:rPr>
        <w:t>potenziamento</w:t>
      </w:r>
      <w:r w:rsidRPr="001F5FA4">
        <w:rPr>
          <w:rFonts w:ascii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b/>
          <w:bCs/>
          <w:sz w:val="20"/>
          <w:szCs w:val="20"/>
        </w:rPr>
        <w:t>delle</w:t>
      </w:r>
      <w:r w:rsidRPr="001F5FA4">
        <w:rPr>
          <w:rFonts w:ascii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b/>
          <w:bCs/>
          <w:sz w:val="20"/>
          <w:szCs w:val="20"/>
        </w:rPr>
        <w:t>competenze</w:t>
      </w:r>
      <w:r w:rsidRPr="001F5FA4">
        <w:rPr>
          <w:rFonts w:ascii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b/>
          <w:bCs/>
          <w:sz w:val="20"/>
          <w:szCs w:val="20"/>
        </w:rPr>
        <w:t>di</w:t>
      </w:r>
      <w:r w:rsidRPr="001F5FA4">
        <w:rPr>
          <w:rFonts w:ascii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b/>
          <w:bCs/>
          <w:sz w:val="20"/>
          <w:szCs w:val="20"/>
        </w:rPr>
        <w:t>base,</w:t>
      </w:r>
      <w:r w:rsidRPr="001F5FA4">
        <w:rPr>
          <w:rFonts w:ascii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b/>
          <w:bCs/>
          <w:sz w:val="20"/>
          <w:szCs w:val="20"/>
        </w:rPr>
        <w:t>di</w:t>
      </w:r>
      <w:r w:rsidRPr="001F5FA4">
        <w:rPr>
          <w:rFonts w:ascii="Times New Roman" w:hAnsi="Times New Roman" w:cs="Times New Roman"/>
          <w:b/>
          <w:bCs/>
          <w:spacing w:val="-9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b/>
          <w:bCs/>
          <w:sz w:val="20"/>
          <w:szCs w:val="20"/>
        </w:rPr>
        <w:t>motivazione</w:t>
      </w:r>
      <w:r w:rsidRPr="001F5FA4">
        <w:rPr>
          <w:rFonts w:ascii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b/>
          <w:bCs/>
          <w:sz w:val="20"/>
          <w:szCs w:val="20"/>
        </w:rPr>
        <w:t>e</w:t>
      </w:r>
      <w:r w:rsidRPr="001F5FA4">
        <w:rPr>
          <w:rFonts w:ascii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b/>
          <w:bCs/>
          <w:sz w:val="20"/>
          <w:szCs w:val="20"/>
        </w:rPr>
        <w:t>accompagnamento,</w:t>
      </w:r>
      <w:r w:rsidRPr="001F5FA4">
        <w:rPr>
          <w:rFonts w:ascii="Times New Roman" w:hAnsi="Times New Roman" w:cs="Times New Roman"/>
          <w:b/>
          <w:bCs/>
          <w:spacing w:val="-7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b/>
          <w:bCs/>
          <w:sz w:val="20"/>
          <w:szCs w:val="20"/>
        </w:rPr>
        <w:t>rientranti</w:t>
      </w:r>
      <w:r w:rsidRPr="001F5FA4">
        <w:rPr>
          <w:rFonts w:ascii="Times New Roman" w:hAnsi="Times New Roman" w:cs="Times New Roman"/>
          <w:b/>
          <w:bCs/>
          <w:spacing w:val="-8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b/>
          <w:bCs/>
          <w:sz w:val="20"/>
          <w:szCs w:val="20"/>
        </w:rPr>
        <w:t>nell’ambito delle Azioni per la riduzione dei divari territoriali e il contrasto alla dispersione scolastica di cui al Decreto del Ministero dell’Istruzione del 2 febbraio 2024, n. 19.</w:t>
      </w:r>
    </w:p>
    <w:p w14:paraId="799E4C05" w14:textId="77777777" w:rsidR="002B296F" w:rsidRPr="001F5FA4" w:rsidRDefault="002B296F" w:rsidP="002B296F">
      <w:pPr>
        <w:pStyle w:val="Titolo"/>
        <w:ind w:left="141" w:right="116" w:firstLine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F5FA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Avviso Pubblico D.M. 19 02/02/24 “Intervento straordinario finalizzato alla riduzione dei divari territoriali nella scuola secondaria di primo e secondo grado e alla lotta alla dispersione scolastica” PIANO NAZIONALE DI RIPRESA E RESILIENZA - MISSIONE 4 - COMPONENTE 1 – Potenziamento dell’offerta dei servizi di istruzione: dagli asili nido alle Università – finanziato dall’Unione europea – Next Generation EU</w:t>
      </w:r>
    </w:p>
    <w:p w14:paraId="48D742EB" w14:textId="77777777" w:rsidR="002B296F" w:rsidRPr="001F5FA4" w:rsidRDefault="002B296F" w:rsidP="002B296F">
      <w:pPr>
        <w:tabs>
          <w:tab w:val="left" w:pos="1733"/>
        </w:tabs>
        <w:spacing w:after="0" w:line="240" w:lineRule="auto"/>
        <w:ind w:right="284"/>
        <w:rPr>
          <w:rFonts w:ascii="Times New Roman" w:hAnsi="Times New Roman" w:cs="Times New Roman"/>
          <w:b/>
          <w:sz w:val="20"/>
          <w:szCs w:val="20"/>
        </w:rPr>
      </w:pPr>
      <w:r w:rsidRPr="001F5FA4">
        <w:rPr>
          <w:rFonts w:ascii="Times New Roman" w:hAnsi="Times New Roman" w:cs="Times New Roman"/>
          <w:b/>
          <w:sz w:val="20"/>
          <w:szCs w:val="20"/>
        </w:rPr>
        <w:t xml:space="preserve">CNP: M4C1I1.4-2024-1322 </w:t>
      </w:r>
    </w:p>
    <w:p w14:paraId="052F08D1" w14:textId="77777777" w:rsidR="002B296F" w:rsidRPr="001F5FA4" w:rsidRDefault="002B296F" w:rsidP="002B296F">
      <w:pPr>
        <w:tabs>
          <w:tab w:val="left" w:pos="1733"/>
        </w:tabs>
        <w:spacing w:after="0" w:line="240" w:lineRule="auto"/>
        <w:ind w:right="284"/>
        <w:rPr>
          <w:rFonts w:ascii="Times New Roman" w:hAnsi="Times New Roman" w:cs="Times New Roman"/>
          <w:b/>
          <w:sz w:val="20"/>
          <w:szCs w:val="20"/>
        </w:rPr>
      </w:pPr>
      <w:r w:rsidRPr="001F5FA4">
        <w:rPr>
          <w:rFonts w:ascii="Times New Roman" w:hAnsi="Times New Roman" w:cs="Times New Roman"/>
          <w:b/>
          <w:sz w:val="20"/>
          <w:szCs w:val="20"/>
        </w:rPr>
        <w:t xml:space="preserve">Titolo: “Tutti a scuola nella scuola di tutti” </w:t>
      </w:r>
    </w:p>
    <w:p w14:paraId="7871EC6D" w14:textId="77777777" w:rsidR="002B296F" w:rsidRPr="001F5FA4" w:rsidRDefault="002B296F" w:rsidP="002B296F">
      <w:pPr>
        <w:pStyle w:val="Corpotesto"/>
        <w:rPr>
          <w:rFonts w:ascii="Times New Roman" w:hAnsi="Times New Roman" w:cs="Times New Roman"/>
          <w:b/>
        </w:rPr>
      </w:pPr>
      <w:r w:rsidRPr="001F5FA4">
        <w:rPr>
          <w:rFonts w:ascii="Times New Roman" w:hAnsi="Times New Roman" w:cs="Times New Roman"/>
          <w:b/>
        </w:rPr>
        <w:t>Codice CUP: D74D21000670006</w:t>
      </w:r>
    </w:p>
    <w:p w14:paraId="4587FBC5" w14:textId="77777777" w:rsidR="002B296F" w:rsidRPr="001F5FA4" w:rsidRDefault="002B296F" w:rsidP="002B296F">
      <w:pPr>
        <w:pStyle w:val="Corpotesto"/>
        <w:spacing w:before="81"/>
        <w:rPr>
          <w:rFonts w:ascii="Times New Roman" w:hAnsi="Times New Roman" w:cs="Times New Roman"/>
          <w:b/>
        </w:rPr>
      </w:pPr>
    </w:p>
    <w:p w14:paraId="0CD29D3F" w14:textId="77777777" w:rsidR="002B296F" w:rsidRPr="001F5FA4" w:rsidRDefault="002B296F" w:rsidP="002B296F">
      <w:pPr>
        <w:rPr>
          <w:rFonts w:ascii="Times New Roman" w:hAnsi="Times New Roman" w:cs="Times New Roman"/>
          <w:sz w:val="20"/>
          <w:szCs w:val="20"/>
        </w:rPr>
      </w:pPr>
      <w:r w:rsidRPr="001F5FA4">
        <w:rPr>
          <w:rFonts w:ascii="Times New Roman" w:hAnsi="Times New Roman" w:cs="Times New Roman"/>
          <w:sz w:val="20"/>
          <w:szCs w:val="20"/>
        </w:rPr>
        <w:t>Il/La</w:t>
      </w:r>
      <w:r w:rsidRPr="001F5FA4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sottoscritto/a</w:t>
      </w:r>
      <w:r w:rsidRPr="001F5FA4">
        <w:rPr>
          <w:rFonts w:ascii="Times New Roman" w:hAnsi="Times New Roman" w:cs="Times New Roman"/>
          <w:spacing w:val="25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1F5FA4">
        <w:rPr>
          <w:rFonts w:ascii="Times New Roman" w:hAnsi="Times New Roman" w:cs="Times New Roman"/>
          <w:sz w:val="20"/>
          <w:szCs w:val="20"/>
        </w:rPr>
        <w:t>nato/a</w:t>
      </w:r>
      <w:r w:rsidRPr="001F5FA4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proofErr w:type="spellStart"/>
      <w:r w:rsidRPr="001F5FA4">
        <w:rPr>
          <w:rFonts w:ascii="Times New Roman" w:hAnsi="Times New Roman" w:cs="Times New Roman"/>
          <w:sz w:val="20"/>
          <w:szCs w:val="20"/>
        </w:rPr>
        <w:t>a</w:t>
      </w:r>
      <w:proofErr w:type="spellEnd"/>
      <w:r w:rsidRPr="001F5FA4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1F5FA4">
        <w:rPr>
          <w:rFonts w:ascii="Times New Roman" w:hAnsi="Times New Roman" w:cs="Times New Roman"/>
          <w:spacing w:val="-10"/>
          <w:sz w:val="20"/>
          <w:szCs w:val="20"/>
        </w:rPr>
        <w:t>(</w:t>
      </w:r>
      <w:r w:rsidRPr="001F5FA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1F5FA4">
        <w:rPr>
          <w:rFonts w:ascii="Times New Roman" w:hAnsi="Times New Roman" w:cs="Times New Roman"/>
          <w:sz w:val="20"/>
          <w:szCs w:val="20"/>
        </w:rPr>
        <w:t>)</w:t>
      </w:r>
      <w:r w:rsidRPr="001F5FA4">
        <w:rPr>
          <w:rFonts w:ascii="Times New Roman" w:hAnsi="Times New Roman" w:cs="Times New Roman"/>
          <w:spacing w:val="40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il</w:t>
      </w:r>
      <w:r w:rsidRPr="001F5FA4">
        <w:rPr>
          <w:rFonts w:ascii="Times New Roman" w:hAnsi="Times New Roman" w:cs="Times New Roman"/>
          <w:spacing w:val="24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1F5FA4">
        <w:rPr>
          <w:rFonts w:ascii="Times New Roman" w:hAnsi="Times New Roman" w:cs="Times New Roman"/>
          <w:sz w:val="20"/>
          <w:szCs w:val="20"/>
        </w:rPr>
        <w:t xml:space="preserve">- </w:t>
      </w:r>
      <w:r w:rsidRPr="001F5FA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1F5FA4">
        <w:rPr>
          <w:rFonts w:ascii="Times New Roman" w:hAnsi="Times New Roman" w:cs="Times New Roman"/>
          <w:spacing w:val="-10"/>
          <w:sz w:val="20"/>
          <w:szCs w:val="20"/>
        </w:rPr>
        <w:t>-</w:t>
      </w:r>
    </w:p>
    <w:p w14:paraId="06E723DA" w14:textId="77777777" w:rsidR="002B296F" w:rsidRPr="001F5FA4" w:rsidRDefault="002B296F" w:rsidP="002B296F">
      <w:pPr>
        <w:rPr>
          <w:rFonts w:ascii="Times New Roman" w:hAnsi="Times New Roman" w:cs="Times New Roman"/>
          <w:sz w:val="20"/>
          <w:szCs w:val="20"/>
        </w:rPr>
      </w:pPr>
      <w:r w:rsidRPr="001F5FA4">
        <w:rPr>
          <w:rFonts w:ascii="Times New Roman" w:hAnsi="Times New Roman" w:cs="Times New Roman"/>
          <w:sz w:val="20"/>
          <w:szCs w:val="20"/>
          <w:u w:val="single"/>
        </w:rPr>
        <w:tab/>
      </w:r>
      <w:r w:rsidRPr="001F5FA4">
        <w:rPr>
          <w:rFonts w:ascii="Times New Roman" w:hAnsi="Times New Roman" w:cs="Times New Roman"/>
          <w:sz w:val="20"/>
          <w:szCs w:val="20"/>
        </w:rPr>
        <w:t>in</w:t>
      </w:r>
      <w:r w:rsidRPr="001F5FA4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servizio</w:t>
      </w:r>
      <w:r w:rsidRPr="001F5FA4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proofErr w:type="spellStart"/>
      <w:r w:rsidRPr="001F5FA4">
        <w:rPr>
          <w:rFonts w:ascii="Times New Roman" w:hAnsi="Times New Roman" w:cs="Times New Roman"/>
          <w:sz w:val="20"/>
          <w:szCs w:val="20"/>
        </w:rPr>
        <w:t>nell’a.s.</w:t>
      </w:r>
      <w:proofErr w:type="spellEnd"/>
      <w:r w:rsidRPr="001F5FA4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2024/2025</w:t>
      </w:r>
      <w:r w:rsidRPr="001F5FA4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presso</w:t>
      </w:r>
      <w:r w:rsidRPr="001F5FA4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codesto</w:t>
      </w:r>
      <w:r w:rsidRPr="001F5FA4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Istituto</w:t>
      </w:r>
      <w:r w:rsidRPr="001F5FA4">
        <w:rPr>
          <w:rFonts w:ascii="Times New Roman" w:hAnsi="Times New Roman" w:cs="Times New Roman"/>
          <w:spacing w:val="-1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in</w:t>
      </w:r>
      <w:r w:rsidRPr="001F5FA4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qualità</w:t>
      </w:r>
      <w:r w:rsidRPr="001F5FA4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di</w:t>
      </w:r>
      <w:r w:rsidRPr="001F5FA4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  <w:u w:val="single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>____________________</w:t>
      </w:r>
      <w:r w:rsidRPr="001F5FA4">
        <w:rPr>
          <w:rFonts w:ascii="Times New Roman" w:hAnsi="Times New Roman" w:cs="Times New Roman"/>
          <w:spacing w:val="-10"/>
          <w:sz w:val="20"/>
          <w:szCs w:val="20"/>
        </w:rPr>
        <w:t>,</w:t>
      </w:r>
    </w:p>
    <w:p w14:paraId="6C570AE1" w14:textId="77777777" w:rsidR="002B296F" w:rsidRPr="001F5FA4" w:rsidRDefault="002B296F" w:rsidP="002B296F">
      <w:pPr>
        <w:ind w:left="667" w:right="105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F5FA4">
        <w:rPr>
          <w:rFonts w:ascii="Times New Roman" w:hAnsi="Times New Roman" w:cs="Times New Roman"/>
          <w:b/>
          <w:spacing w:val="-2"/>
          <w:sz w:val="20"/>
          <w:szCs w:val="20"/>
        </w:rPr>
        <w:t>CONSAPEVOLE</w:t>
      </w:r>
    </w:p>
    <w:p w14:paraId="62494BC7" w14:textId="77777777" w:rsidR="002B296F" w:rsidRPr="001F5FA4" w:rsidRDefault="002B296F" w:rsidP="002B296F">
      <w:pPr>
        <w:pStyle w:val="Corpotesto"/>
        <w:spacing w:before="91"/>
        <w:rPr>
          <w:rFonts w:ascii="Times New Roman" w:hAnsi="Times New Roman" w:cs="Times New Roman"/>
          <w:b/>
        </w:rPr>
      </w:pPr>
    </w:p>
    <w:p w14:paraId="30ECFCD1" w14:textId="77777777" w:rsidR="002B296F" w:rsidRPr="001F5FA4" w:rsidRDefault="002B296F" w:rsidP="002B296F">
      <w:pPr>
        <w:spacing w:line="268" w:lineRule="auto"/>
        <w:ind w:left="-142" w:right="122"/>
        <w:jc w:val="both"/>
        <w:rPr>
          <w:rFonts w:ascii="Times New Roman" w:hAnsi="Times New Roman" w:cs="Times New Roman"/>
          <w:sz w:val="20"/>
          <w:szCs w:val="20"/>
        </w:rPr>
      </w:pPr>
      <w:r w:rsidRPr="001F5FA4">
        <w:rPr>
          <w:rFonts w:ascii="Times New Roman" w:hAnsi="Times New Roman" w:cs="Times New Roman"/>
          <w:sz w:val="20"/>
          <w:szCs w:val="20"/>
        </w:rPr>
        <w:t>delle sanzioni penali richiamate dall’art. 76 del D.P.R. 28/12/2000 N. 445, in caso di dichiarazioni mendaci e della decadenza dei benefici eventualmente conseguenti al provvedimento emanato sulla base di dichiarazioni non veritiere, di cui all’art. 75 del D.P.R. 28/12/2000 n. 445 ai sensi e per gli effetti dell’art. 47 del citato D.P.R. 445/2000, sotto la propria responsabilità</w:t>
      </w:r>
    </w:p>
    <w:p w14:paraId="0EABAA81" w14:textId="77777777" w:rsidR="002B296F" w:rsidRPr="001F5FA4" w:rsidRDefault="002B296F" w:rsidP="002B296F">
      <w:pPr>
        <w:ind w:left="-142" w:right="105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F5FA4">
        <w:rPr>
          <w:rFonts w:ascii="Times New Roman" w:hAnsi="Times New Roman" w:cs="Times New Roman"/>
          <w:b/>
          <w:spacing w:val="-2"/>
          <w:sz w:val="20"/>
          <w:szCs w:val="20"/>
        </w:rPr>
        <w:t>DICHIARA</w:t>
      </w:r>
    </w:p>
    <w:p w14:paraId="6AB8E2C3" w14:textId="77777777" w:rsidR="002B296F" w:rsidRPr="001F5FA4" w:rsidRDefault="002B296F" w:rsidP="002B296F">
      <w:pPr>
        <w:pStyle w:val="Paragrafoelenco"/>
        <w:spacing w:before="30"/>
        <w:ind w:left="-142" w:firstLine="0"/>
        <w:jc w:val="both"/>
        <w:rPr>
          <w:rFonts w:ascii="Times New Roman" w:hAnsi="Times New Roman" w:cs="Times New Roman"/>
          <w:sz w:val="20"/>
          <w:szCs w:val="20"/>
        </w:rPr>
      </w:pPr>
      <w:r w:rsidRPr="001F5FA4">
        <w:rPr>
          <w:rFonts w:ascii="Times New Roman" w:hAnsi="Times New Roman" w:cs="Times New Roman"/>
          <w:sz w:val="20"/>
          <w:szCs w:val="20"/>
        </w:rPr>
        <w:t>di</w:t>
      </w:r>
      <w:r w:rsidRPr="001F5FA4">
        <w:rPr>
          <w:rFonts w:ascii="Times New Roman" w:hAnsi="Times New Roman" w:cs="Times New Roman"/>
          <w:spacing w:val="-13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non</w:t>
      </w:r>
      <w:r w:rsidRPr="001F5FA4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trovarsi</w:t>
      </w:r>
      <w:r w:rsidRPr="001F5FA4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in</w:t>
      </w:r>
      <w:r w:rsidRPr="001F5FA4">
        <w:rPr>
          <w:rFonts w:ascii="Times New Roman" w:hAnsi="Times New Roman" w:cs="Times New Roman"/>
          <w:spacing w:val="15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nessuna</w:t>
      </w:r>
      <w:r w:rsidRPr="001F5FA4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delle</w:t>
      </w:r>
      <w:r w:rsidRPr="001F5FA4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condizioni</w:t>
      </w:r>
      <w:r w:rsidRPr="001F5FA4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di</w:t>
      </w:r>
      <w:r w:rsidRPr="001F5FA4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incompatibilità</w:t>
      </w:r>
      <w:r w:rsidRPr="001F5FA4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o</w:t>
      </w:r>
      <w:r w:rsidRPr="001F5FA4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proofErr w:type="spellStart"/>
      <w:r w:rsidRPr="001F5FA4">
        <w:rPr>
          <w:rFonts w:ascii="Times New Roman" w:hAnsi="Times New Roman" w:cs="Times New Roman"/>
          <w:sz w:val="20"/>
          <w:szCs w:val="20"/>
        </w:rPr>
        <w:t>inconferibilità</w:t>
      </w:r>
      <w:proofErr w:type="spellEnd"/>
      <w:r w:rsidRPr="001F5FA4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dell’incarico</w:t>
      </w:r>
      <w:r w:rsidRPr="001F5FA4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in</w:t>
      </w:r>
      <w:r w:rsidRPr="001F5FA4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oggetto,</w:t>
      </w:r>
      <w:r w:rsidRPr="001F5FA4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ai</w:t>
      </w:r>
      <w:r w:rsidRPr="001F5FA4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sensi</w:t>
      </w:r>
      <w:r w:rsidRPr="001F5FA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di</w:t>
      </w:r>
      <w:r w:rsidRPr="001F5FA4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quanto</w:t>
      </w:r>
      <w:r w:rsidRPr="001F5FA4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previsto</w:t>
      </w:r>
      <w:r w:rsidRPr="001F5FA4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dal</w:t>
      </w:r>
      <w:r w:rsidRPr="001F5FA4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proofErr w:type="spellStart"/>
      <w:r w:rsidRPr="001F5FA4">
        <w:rPr>
          <w:rFonts w:ascii="Times New Roman" w:hAnsi="Times New Roman" w:cs="Times New Roman"/>
          <w:spacing w:val="-2"/>
          <w:sz w:val="20"/>
          <w:szCs w:val="20"/>
        </w:rPr>
        <w:t>D.Lgs.</w:t>
      </w:r>
      <w:proofErr w:type="spellEnd"/>
    </w:p>
    <w:p w14:paraId="51E0531E" w14:textId="77777777" w:rsidR="002B296F" w:rsidRPr="001F5FA4" w:rsidRDefault="002B296F" w:rsidP="002B296F">
      <w:pPr>
        <w:spacing w:before="27" w:line="271" w:lineRule="auto"/>
        <w:ind w:left="-142"/>
        <w:jc w:val="both"/>
        <w:rPr>
          <w:rFonts w:ascii="Times New Roman" w:hAnsi="Times New Roman" w:cs="Times New Roman"/>
          <w:sz w:val="20"/>
          <w:szCs w:val="20"/>
        </w:rPr>
      </w:pPr>
      <w:r w:rsidRPr="001F5FA4">
        <w:rPr>
          <w:rFonts w:ascii="Times New Roman" w:hAnsi="Times New Roman" w:cs="Times New Roman"/>
          <w:sz w:val="20"/>
          <w:szCs w:val="20"/>
        </w:rPr>
        <w:t>n.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39/2013</w:t>
      </w:r>
      <w:r w:rsidRPr="001F5FA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e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dall’art.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53,</w:t>
      </w:r>
      <w:r w:rsidRPr="001F5FA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del</w:t>
      </w:r>
      <w:r w:rsidRPr="001F5FA4"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proofErr w:type="spellStart"/>
      <w:r w:rsidRPr="001F5FA4">
        <w:rPr>
          <w:rFonts w:ascii="Times New Roman" w:hAnsi="Times New Roman" w:cs="Times New Roman"/>
          <w:sz w:val="20"/>
          <w:szCs w:val="20"/>
        </w:rPr>
        <w:t>D.Lgs.</w:t>
      </w:r>
      <w:proofErr w:type="spellEnd"/>
      <w:r w:rsidRPr="001F5FA4">
        <w:rPr>
          <w:rFonts w:ascii="Times New Roman" w:hAnsi="Times New Roman" w:cs="Times New Roman"/>
          <w:spacing w:val="38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n.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165/2001;</w:t>
      </w:r>
      <w:r w:rsidRPr="001F5FA4">
        <w:rPr>
          <w:rFonts w:ascii="Times New Roman" w:hAnsi="Times New Roman" w:cs="Times New Roman"/>
          <w:spacing w:val="37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ovvero,</w:t>
      </w:r>
      <w:r w:rsidRPr="001F5FA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nel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caso</w:t>
      </w:r>
      <w:r w:rsidRPr="001F5FA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in</w:t>
      </w:r>
      <w:r w:rsidRPr="001F5F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cui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sussistano</w:t>
      </w:r>
      <w:r w:rsidRPr="001F5FA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situazioni di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incompatibilità,</w:t>
      </w:r>
      <w:r w:rsidRPr="001F5FA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che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le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stesse sono</w:t>
      </w:r>
      <w:r w:rsidRPr="001F5FA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 xml:space="preserve">le </w:t>
      </w:r>
      <w:proofErr w:type="gramStart"/>
      <w:r w:rsidRPr="001F5FA4">
        <w:rPr>
          <w:rFonts w:ascii="Times New Roman" w:hAnsi="Times New Roman" w:cs="Times New Roman"/>
          <w:spacing w:val="-2"/>
          <w:sz w:val="20"/>
          <w:szCs w:val="20"/>
        </w:rPr>
        <w:t>seguenti:</w:t>
      </w:r>
      <w:r w:rsidRPr="001F5FA4"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proofErr w:type="gramEnd"/>
      <w:r w:rsidRPr="001F5FA4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     ________________________________________________________________________________-;</w:t>
      </w:r>
    </w:p>
    <w:p w14:paraId="25E17E8A" w14:textId="77777777" w:rsidR="002B296F" w:rsidRPr="001F5FA4" w:rsidRDefault="002B296F" w:rsidP="002B296F">
      <w:pPr>
        <w:pStyle w:val="Paragrafoelenco"/>
        <w:numPr>
          <w:ilvl w:val="0"/>
          <w:numId w:val="1"/>
        </w:numPr>
        <w:tabs>
          <w:tab w:val="left" w:pos="1402"/>
        </w:tabs>
        <w:spacing w:before="40" w:line="266" w:lineRule="auto"/>
        <w:ind w:left="-142" w:right="124"/>
        <w:jc w:val="both"/>
        <w:rPr>
          <w:rFonts w:ascii="Times New Roman" w:hAnsi="Times New Roman" w:cs="Times New Roman"/>
          <w:sz w:val="20"/>
          <w:szCs w:val="20"/>
        </w:rPr>
      </w:pPr>
      <w:r w:rsidRPr="001F5FA4">
        <w:rPr>
          <w:rFonts w:ascii="Times New Roman" w:hAnsi="Times New Roman" w:cs="Times New Roman"/>
          <w:sz w:val="20"/>
          <w:szCs w:val="20"/>
        </w:rPr>
        <w:t>di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non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trovarsi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in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situazioni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di</w:t>
      </w:r>
      <w:r w:rsidRPr="001F5FA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conflitto di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interessi, anche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potenziale, ai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sensi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dell’art.</w:t>
      </w:r>
      <w:r w:rsidRPr="001F5FA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53,</w:t>
      </w:r>
      <w:r w:rsidRPr="001F5FA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comma 14,</w:t>
      </w:r>
      <w:r w:rsidRPr="001F5FA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del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D.lgs. n.</w:t>
      </w:r>
      <w:r w:rsidRPr="001F5FA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165/2001,</w:t>
      </w:r>
      <w:r w:rsidRPr="001F5FA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che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possano interferire con l’esercizio dell’incarico;</w:t>
      </w:r>
    </w:p>
    <w:p w14:paraId="56C04966" w14:textId="77777777" w:rsidR="002B296F" w:rsidRPr="001F5FA4" w:rsidRDefault="002B296F" w:rsidP="002B296F">
      <w:pPr>
        <w:pStyle w:val="Paragrafoelenco"/>
        <w:numPr>
          <w:ilvl w:val="0"/>
          <w:numId w:val="1"/>
        </w:numPr>
        <w:tabs>
          <w:tab w:val="left" w:pos="1402"/>
        </w:tabs>
        <w:spacing w:before="16" w:line="268" w:lineRule="auto"/>
        <w:ind w:left="-142" w:right="118"/>
        <w:jc w:val="both"/>
        <w:rPr>
          <w:rFonts w:ascii="Times New Roman" w:hAnsi="Times New Roman" w:cs="Times New Roman"/>
          <w:sz w:val="20"/>
          <w:szCs w:val="20"/>
        </w:rPr>
      </w:pPr>
      <w:r w:rsidRPr="001F5FA4">
        <w:rPr>
          <w:rFonts w:ascii="Times New Roman" w:hAnsi="Times New Roman" w:cs="Times New Roman"/>
          <w:sz w:val="20"/>
          <w:szCs w:val="20"/>
        </w:rPr>
        <w:t>che,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ai</w:t>
      </w:r>
      <w:r w:rsidRPr="001F5F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sensi</w:t>
      </w:r>
      <w:r w:rsidRPr="001F5F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del</w:t>
      </w:r>
      <w:r w:rsidRPr="001F5F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combinato</w:t>
      </w:r>
      <w:r w:rsidRPr="001F5FA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disposto</w:t>
      </w:r>
      <w:r w:rsidRPr="001F5FA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agli</w:t>
      </w:r>
      <w:r w:rsidRPr="001F5F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artt. 2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e</w:t>
      </w:r>
      <w:r w:rsidRPr="001F5FA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7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del</w:t>
      </w:r>
      <w:r w:rsidRPr="001F5F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D.P.R.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16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Aprile</w:t>
      </w:r>
      <w:r w:rsidRPr="001F5F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2013 n.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62,</w:t>
      </w:r>
      <w:r w:rsidRPr="001F5FA4">
        <w:rPr>
          <w:rFonts w:ascii="Times New Roman" w:hAnsi="Times New Roman" w:cs="Times New Roman"/>
          <w:spacing w:val="35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l’esercizio dell’incarico non</w:t>
      </w:r>
      <w:r w:rsidRPr="001F5F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coinvolge, direttamente</w:t>
      </w:r>
      <w:r w:rsidRPr="001F5FA4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o indirettamente,</w:t>
      </w:r>
      <w:r w:rsidRPr="001F5FA4">
        <w:rPr>
          <w:rFonts w:ascii="Times New Roman" w:hAnsi="Times New Roman" w:cs="Times New Roman"/>
          <w:spacing w:val="39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 xml:space="preserve">interessi finanziari, </w:t>
      </w:r>
      <w:proofErr w:type="spellStart"/>
      <w:r w:rsidRPr="001F5FA4">
        <w:rPr>
          <w:rFonts w:ascii="Times New Roman" w:hAnsi="Times New Roman" w:cs="Times New Roman"/>
          <w:sz w:val="20"/>
          <w:szCs w:val="20"/>
        </w:rPr>
        <w:t>economicI</w:t>
      </w:r>
      <w:proofErr w:type="spellEnd"/>
      <w:r w:rsidRPr="001F5FA4">
        <w:rPr>
          <w:rFonts w:ascii="Times New Roman" w:hAnsi="Times New Roman" w:cs="Times New Roman"/>
          <w:sz w:val="20"/>
          <w:szCs w:val="20"/>
        </w:rPr>
        <w:t xml:space="preserve"> o altri interessi personali propri o interessi di parenti, affini entro il secondo grado, del coniuge</w:t>
      </w:r>
      <w:r w:rsidRPr="001F5FA4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o</w:t>
      </w:r>
      <w:r w:rsidRPr="001F5FA4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di</w:t>
      </w:r>
      <w:r w:rsidRPr="001F5FA4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conviventi,</w:t>
      </w:r>
      <w:r w:rsidRPr="001F5FA4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oppure</w:t>
      </w:r>
      <w:r w:rsidRPr="001F5FA4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di</w:t>
      </w:r>
      <w:r w:rsidRPr="001F5FA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persone</w:t>
      </w:r>
      <w:r w:rsidRPr="001F5FA4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con</w:t>
      </w:r>
      <w:r w:rsidRPr="001F5FA4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le</w:t>
      </w:r>
      <w:r w:rsidRPr="001F5FA4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quali</w:t>
      </w:r>
      <w:r w:rsidRPr="001F5FA4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abbia</w:t>
      </w:r>
      <w:r w:rsidRPr="001F5FA4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rapporti</w:t>
      </w:r>
      <w:r w:rsidRPr="001F5FA4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di</w:t>
      </w:r>
      <w:r w:rsidRPr="001F5FA4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frequentazione</w:t>
      </w:r>
      <w:r w:rsidRPr="001F5FA4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abituale,</w:t>
      </w:r>
      <w:r w:rsidRPr="001F5FA4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né</w:t>
      </w:r>
      <w:r w:rsidRPr="001F5FA4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interessi</w:t>
      </w:r>
      <w:r w:rsidRPr="001F5FA4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di</w:t>
      </w:r>
      <w:r w:rsidRPr="001F5FA4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soggetti</w:t>
      </w:r>
      <w:r w:rsidRPr="001F5FA4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od</w:t>
      </w:r>
      <w:r w:rsidRPr="001F5FA4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organizzazioni con cui egli o il coniuge abbia causa pendente o grave inimicizia o rapporti di credito o debito significativi o interessi di soggetti od organizzazioni di cui sia tutore, curatore, procuratore o agente, titolare effettivo, ovvero di enti, associazioni anche non riconosciute, comitati, società o stabilimenti di cui sia amministratore o gerente o dirigente;</w:t>
      </w:r>
    </w:p>
    <w:p w14:paraId="29CCC305" w14:textId="77777777" w:rsidR="002B296F" w:rsidRPr="001F5FA4" w:rsidRDefault="002B296F" w:rsidP="002B296F">
      <w:pPr>
        <w:pStyle w:val="Paragrafoelenco"/>
        <w:numPr>
          <w:ilvl w:val="0"/>
          <w:numId w:val="1"/>
        </w:numPr>
        <w:tabs>
          <w:tab w:val="left" w:pos="1402"/>
        </w:tabs>
        <w:spacing w:before="7" w:line="266" w:lineRule="auto"/>
        <w:ind w:left="-142" w:right="126"/>
        <w:jc w:val="both"/>
        <w:rPr>
          <w:rFonts w:ascii="Times New Roman" w:hAnsi="Times New Roman" w:cs="Times New Roman"/>
          <w:sz w:val="20"/>
          <w:szCs w:val="20"/>
        </w:rPr>
      </w:pPr>
      <w:r w:rsidRPr="001F5FA4">
        <w:rPr>
          <w:rFonts w:ascii="Times New Roman" w:hAnsi="Times New Roman" w:cs="Times New Roman"/>
          <w:sz w:val="20"/>
          <w:szCs w:val="20"/>
        </w:rPr>
        <w:t xml:space="preserve">di non trovarsi in nessuna delle eventuali condizioni di incompatibilità o </w:t>
      </w:r>
      <w:proofErr w:type="spellStart"/>
      <w:r w:rsidRPr="001F5FA4">
        <w:rPr>
          <w:rFonts w:ascii="Times New Roman" w:hAnsi="Times New Roman" w:cs="Times New Roman"/>
          <w:sz w:val="20"/>
          <w:szCs w:val="20"/>
        </w:rPr>
        <w:t>inconferibilità</w:t>
      </w:r>
      <w:proofErr w:type="spellEnd"/>
      <w:r w:rsidRPr="001F5FA4">
        <w:rPr>
          <w:rFonts w:ascii="Times New Roman" w:hAnsi="Times New Roman" w:cs="Times New Roman"/>
          <w:sz w:val="20"/>
          <w:szCs w:val="20"/>
        </w:rPr>
        <w:t xml:space="preserve"> dell’incarico specificatamente previste per l’attuazione delle azioni e delle iniziative rientranti nell’ambito del Progetto di cui all’Avviso pubblico indicato in oggetto;</w:t>
      </w:r>
    </w:p>
    <w:p w14:paraId="2F625F0C" w14:textId="77777777" w:rsidR="002B296F" w:rsidRPr="001F5FA4" w:rsidRDefault="002B296F" w:rsidP="002B296F">
      <w:pPr>
        <w:pStyle w:val="Paragrafoelenco"/>
        <w:numPr>
          <w:ilvl w:val="0"/>
          <w:numId w:val="1"/>
        </w:numPr>
        <w:tabs>
          <w:tab w:val="left" w:pos="1402"/>
        </w:tabs>
        <w:spacing w:before="16" w:line="266" w:lineRule="auto"/>
        <w:ind w:left="-142" w:right="123"/>
        <w:jc w:val="both"/>
        <w:rPr>
          <w:rFonts w:ascii="Times New Roman" w:hAnsi="Times New Roman" w:cs="Times New Roman"/>
          <w:sz w:val="20"/>
          <w:szCs w:val="20"/>
        </w:rPr>
      </w:pPr>
      <w:r w:rsidRPr="001F5FA4">
        <w:rPr>
          <w:rFonts w:ascii="Times New Roman" w:hAnsi="Times New Roman" w:cs="Times New Roman"/>
          <w:sz w:val="20"/>
          <w:szCs w:val="20"/>
        </w:rPr>
        <w:t>di essere a conoscenza che l’incarico in oggetto potrà essere revocato, in qualsiasi momento, qualora l’Amministrazione scolastica dovesse accertare la sussistenza di una situazione di conflitto di interesse non diversamente risolvibile;</w:t>
      </w:r>
    </w:p>
    <w:p w14:paraId="6BE52D18" w14:textId="77777777" w:rsidR="002B296F" w:rsidRPr="001F5FA4" w:rsidRDefault="002B296F" w:rsidP="002B296F">
      <w:pPr>
        <w:pStyle w:val="Paragrafoelenco"/>
        <w:numPr>
          <w:ilvl w:val="0"/>
          <w:numId w:val="1"/>
        </w:numPr>
        <w:tabs>
          <w:tab w:val="left" w:pos="1402"/>
        </w:tabs>
        <w:spacing w:before="14" w:line="271" w:lineRule="auto"/>
        <w:ind w:left="-142" w:right="122"/>
        <w:jc w:val="both"/>
        <w:rPr>
          <w:rFonts w:ascii="Times New Roman" w:hAnsi="Times New Roman" w:cs="Times New Roman"/>
          <w:sz w:val="20"/>
          <w:szCs w:val="20"/>
        </w:rPr>
      </w:pPr>
      <w:r w:rsidRPr="001F5FA4">
        <w:rPr>
          <w:rFonts w:ascii="Times New Roman" w:hAnsi="Times New Roman" w:cs="Times New Roman"/>
          <w:sz w:val="20"/>
          <w:szCs w:val="20"/>
        </w:rPr>
        <w:t>di essere a conoscenza che l’incarico potrà essere revocato, in qualsiasi momento, qualora l’Amministrazione scolastica verifichi il mancato</w:t>
      </w:r>
      <w:r w:rsidRPr="001F5F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possesso</w:t>
      </w:r>
      <w:r w:rsidRPr="001F5FA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dei</w:t>
      </w:r>
      <w:r w:rsidRPr="001F5FA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requisiti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e/o</w:t>
      </w:r>
      <w:r w:rsidRPr="001F5F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dei</w:t>
      </w:r>
      <w:r w:rsidRPr="001F5FA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titoli</w:t>
      </w:r>
      <w:r w:rsidRPr="001F5FA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dichiarati</w:t>
      </w:r>
      <w:r w:rsidRPr="001F5F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dal</w:t>
      </w:r>
      <w:r w:rsidRPr="001F5FA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soggetto,</w:t>
      </w:r>
      <w:r w:rsidRPr="001F5F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ovvero</w:t>
      </w:r>
      <w:r w:rsidRPr="001F5FA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nel</w:t>
      </w:r>
      <w:r w:rsidRPr="001F5FA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caso</w:t>
      </w:r>
      <w:r w:rsidRPr="001F5FA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in</w:t>
      </w:r>
      <w:r w:rsidRPr="001F5FA4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cui</w:t>
      </w:r>
      <w:r w:rsidRPr="001F5FA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le</w:t>
      </w:r>
      <w:r w:rsidRPr="001F5FA4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verifiche sulle</w:t>
      </w:r>
      <w:r w:rsidRPr="001F5FA4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informazioni</w:t>
      </w:r>
      <w:r w:rsidRPr="001F5FA4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indicate</w:t>
      </w:r>
      <w:r w:rsidRPr="001F5F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in</w:t>
      </w:r>
      <w:r w:rsidRPr="001F5FA4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fase</w:t>
      </w:r>
      <w:r w:rsidRPr="001F5FA4">
        <w:rPr>
          <w:rFonts w:ascii="Times New Roman" w:hAnsi="Times New Roman" w:cs="Times New Roman"/>
          <w:spacing w:val="-8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di selezione risultassero negative, ferme le sanzioni previste in caso di falsa dichiarazione dalla normativa vigente;</w:t>
      </w:r>
    </w:p>
    <w:p w14:paraId="51FFD479" w14:textId="77777777" w:rsidR="002B296F" w:rsidRPr="001F5FA4" w:rsidRDefault="002B296F" w:rsidP="002B296F">
      <w:pPr>
        <w:pStyle w:val="Paragrafoelenco"/>
        <w:numPr>
          <w:ilvl w:val="0"/>
          <w:numId w:val="1"/>
        </w:numPr>
        <w:tabs>
          <w:tab w:val="left" w:pos="1402"/>
        </w:tabs>
        <w:spacing w:before="6" w:line="268" w:lineRule="auto"/>
        <w:ind w:left="-142" w:right="123"/>
        <w:jc w:val="both"/>
        <w:rPr>
          <w:rFonts w:ascii="Times New Roman" w:hAnsi="Times New Roman" w:cs="Times New Roman"/>
          <w:sz w:val="20"/>
          <w:szCs w:val="20"/>
        </w:rPr>
      </w:pPr>
      <w:r w:rsidRPr="001F5FA4">
        <w:rPr>
          <w:rFonts w:ascii="Times New Roman" w:hAnsi="Times New Roman" w:cs="Times New Roman"/>
          <w:sz w:val="20"/>
          <w:szCs w:val="20"/>
        </w:rPr>
        <w:t>di aver preso piena cognizione del D.M. 26 aprile 2022, n. 105, recante il Codice di Comportamento dei dipendenti del Ministero dell’istruzione e del merito;</w:t>
      </w:r>
    </w:p>
    <w:p w14:paraId="5E870F61" w14:textId="77777777" w:rsidR="002B296F" w:rsidRPr="001F5FA4" w:rsidRDefault="002B296F" w:rsidP="002B296F">
      <w:pPr>
        <w:pStyle w:val="Paragrafoelenco"/>
        <w:numPr>
          <w:ilvl w:val="0"/>
          <w:numId w:val="1"/>
        </w:numPr>
        <w:tabs>
          <w:tab w:val="left" w:pos="1402"/>
        </w:tabs>
        <w:spacing w:before="13" w:line="273" w:lineRule="auto"/>
        <w:ind w:left="-142" w:right="124"/>
        <w:jc w:val="both"/>
        <w:rPr>
          <w:rFonts w:ascii="Times New Roman" w:hAnsi="Times New Roman" w:cs="Times New Roman"/>
          <w:sz w:val="20"/>
          <w:szCs w:val="20"/>
        </w:rPr>
      </w:pPr>
      <w:r w:rsidRPr="001F5FA4">
        <w:rPr>
          <w:rFonts w:ascii="Times New Roman" w:hAnsi="Times New Roman" w:cs="Times New Roman"/>
          <w:sz w:val="20"/>
          <w:szCs w:val="20"/>
        </w:rPr>
        <w:t>di</w:t>
      </w:r>
      <w:r w:rsidRPr="001F5FA4">
        <w:rPr>
          <w:rFonts w:ascii="Times New Roman" w:hAnsi="Times New Roman" w:cs="Times New Roman"/>
          <w:spacing w:val="-11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impegnarsi</w:t>
      </w:r>
      <w:r w:rsidRPr="001F5FA4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a</w:t>
      </w:r>
      <w:r w:rsidRPr="001F5FA4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comunicare</w:t>
      </w:r>
      <w:r w:rsidRPr="001F5FA4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tempestivamente</w:t>
      </w:r>
      <w:r w:rsidRPr="001F5FA4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all’Istituzione</w:t>
      </w:r>
      <w:r w:rsidRPr="001F5FA4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scolastica</w:t>
      </w:r>
      <w:r w:rsidRPr="001F5FA4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conferente</w:t>
      </w:r>
      <w:r w:rsidRPr="001F5FA4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eventuali</w:t>
      </w:r>
      <w:r w:rsidRPr="001F5FA4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variazioni</w:t>
      </w:r>
      <w:r w:rsidRPr="001F5FA4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che</w:t>
      </w:r>
      <w:r w:rsidRPr="001F5FA4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dovessero</w:t>
      </w:r>
      <w:r w:rsidRPr="001F5FA4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intervenire</w:t>
      </w:r>
      <w:r w:rsidRPr="001F5FA4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nel</w:t>
      </w:r>
      <w:r w:rsidRPr="001F5FA4">
        <w:rPr>
          <w:rFonts w:ascii="Times New Roman" w:hAnsi="Times New Roman" w:cs="Times New Roman"/>
          <w:spacing w:val="-10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corso dello svolgimento dell’incarico;</w:t>
      </w:r>
    </w:p>
    <w:p w14:paraId="7E65EBE1" w14:textId="77777777" w:rsidR="002B296F" w:rsidRPr="001F5FA4" w:rsidRDefault="002B296F" w:rsidP="002B296F">
      <w:pPr>
        <w:pStyle w:val="Paragrafoelenco"/>
        <w:numPr>
          <w:ilvl w:val="0"/>
          <w:numId w:val="1"/>
        </w:numPr>
        <w:tabs>
          <w:tab w:val="left" w:pos="1402"/>
        </w:tabs>
        <w:spacing w:before="3" w:line="271" w:lineRule="auto"/>
        <w:ind w:left="-142" w:right="123"/>
        <w:jc w:val="both"/>
        <w:rPr>
          <w:rFonts w:ascii="Times New Roman" w:hAnsi="Times New Roman" w:cs="Times New Roman"/>
          <w:sz w:val="20"/>
          <w:szCs w:val="20"/>
        </w:rPr>
      </w:pPr>
      <w:r w:rsidRPr="001F5FA4">
        <w:rPr>
          <w:rFonts w:ascii="Times New Roman" w:hAnsi="Times New Roman" w:cs="Times New Roman"/>
          <w:sz w:val="20"/>
          <w:szCs w:val="20"/>
        </w:rPr>
        <w:t>di impegnarsi altresì a comunicare all’Istituzione scolastica qualsiasi altra circostanza sopravvenuta di carattere ostativo rispetto all’espletamento dell’incarico;</w:t>
      </w:r>
    </w:p>
    <w:p w14:paraId="2717094E" w14:textId="77777777" w:rsidR="002B296F" w:rsidRPr="00F46D81" w:rsidRDefault="002B296F" w:rsidP="002B296F">
      <w:pPr>
        <w:pStyle w:val="Paragrafoelenco"/>
        <w:numPr>
          <w:ilvl w:val="0"/>
          <w:numId w:val="1"/>
        </w:numPr>
        <w:tabs>
          <w:tab w:val="left" w:pos="1402"/>
        </w:tabs>
        <w:spacing w:before="10" w:line="266" w:lineRule="auto"/>
        <w:ind w:left="-142" w:right="124"/>
        <w:jc w:val="both"/>
        <w:rPr>
          <w:rFonts w:ascii="Times New Roman" w:hAnsi="Times New Roman" w:cs="Times New Roman"/>
          <w:sz w:val="20"/>
          <w:szCs w:val="20"/>
        </w:rPr>
      </w:pPr>
      <w:r w:rsidRPr="001F5FA4">
        <w:rPr>
          <w:rFonts w:ascii="Times New Roman" w:hAnsi="Times New Roman" w:cs="Times New Roman"/>
          <w:sz w:val="20"/>
          <w:szCs w:val="20"/>
        </w:rPr>
        <w:t>di essere stato informato/a, ai sensi dell’art. 13 del Regolamento (UE) 2016/679 del Parlamento europeo e del Consiglio del 27 aprile 2016</w:t>
      </w:r>
      <w:r w:rsidRPr="001F5FA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e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del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decreto</w:t>
      </w:r>
      <w:r w:rsidRPr="001F5F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legislativo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30 giugno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2003,</w:t>
      </w:r>
      <w:r w:rsidRPr="001F5F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n.</w:t>
      </w:r>
      <w:r w:rsidRPr="001F5FA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196,</w:t>
      </w:r>
      <w:r w:rsidRPr="001F5F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circa</w:t>
      </w:r>
      <w:r w:rsidRPr="001F5FA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il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trattamento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dei</w:t>
      </w:r>
      <w:r w:rsidRPr="001F5FA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dati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personali</w:t>
      </w:r>
      <w:r w:rsidRPr="001F5FA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raccolti</w:t>
      </w:r>
      <w:r w:rsidRPr="001F5FA4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e,</w:t>
      </w:r>
      <w:r w:rsidRPr="001F5F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in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particolare,</w:t>
      </w:r>
      <w:r w:rsidRPr="001F5FA4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che</w:t>
      </w:r>
      <w:r w:rsidRPr="001F5FA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tali</w:t>
      </w:r>
      <w:r w:rsidRPr="001F5FA4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dati</w:t>
      </w:r>
      <w:r w:rsidRPr="001F5FA4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F5FA4">
        <w:rPr>
          <w:rFonts w:ascii="Times New Roman" w:hAnsi="Times New Roman" w:cs="Times New Roman"/>
          <w:sz w:val="20"/>
          <w:szCs w:val="20"/>
        </w:rPr>
        <w:t>saranno trattati, anche con strumenti informatici, esclusivamente per le finalità per le quali le presenti dichiarazioni vengono rese.</w:t>
      </w:r>
    </w:p>
    <w:p w14:paraId="0C1B6C1C" w14:textId="77777777" w:rsidR="000E4B19" w:rsidRDefault="002B296F" w:rsidP="000E4B19">
      <w:pPr>
        <w:pStyle w:val="Corpotesto"/>
        <w:tabs>
          <w:tab w:val="left" w:pos="3261"/>
          <w:tab w:val="left" w:pos="4843"/>
        </w:tabs>
        <w:spacing w:before="1"/>
        <w:ind w:left="693"/>
        <w:rPr>
          <w:rFonts w:ascii="Times New Roman" w:hAnsi="Times New Roman" w:cs="Times New Roman"/>
          <w:u w:val="single"/>
        </w:rPr>
      </w:pPr>
      <w:r w:rsidRPr="001F5FA4">
        <w:rPr>
          <w:rFonts w:ascii="Times New Roman" w:hAnsi="Times New Roman" w:cs="Times New Roman"/>
        </w:rPr>
        <w:t xml:space="preserve">Luogo </w:t>
      </w:r>
      <w:r w:rsidRPr="001F5FA4">
        <w:rPr>
          <w:rFonts w:ascii="Times New Roman" w:hAnsi="Times New Roman" w:cs="Times New Roman"/>
          <w:u w:val="single"/>
        </w:rPr>
        <w:tab/>
      </w:r>
      <w:r w:rsidRPr="001F5FA4">
        <w:rPr>
          <w:rFonts w:ascii="Times New Roman" w:hAnsi="Times New Roman" w:cs="Times New Roman"/>
        </w:rPr>
        <w:t xml:space="preserve">, data </w:t>
      </w:r>
      <w:r w:rsidRPr="001F5FA4">
        <w:rPr>
          <w:rFonts w:ascii="Times New Roman" w:hAnsi="Times New Roman" w:cs="Times New Roman"/>
          <w:u w:val="single"/>
        </w:rPr>
        <w:tab/>
      </w:r>
    </w:p>
    <w:p w14:paraId="006A00B5" w14:textId="54890D73" w:rsidR="00D64FA2" w:rsidRPr="000E4B19" w:rsidRDefault="002B296F" w:rsidP="000E4B19">
      <w:pPr>
        <w:pStyle w:val="Corpotesto"/>
        <w:tabs>
          <w:tab w:val="left" w:pos="3261"/>
          <w:tab w:val="left" w:pos="4843"/>
        </w:tabs>
        <w:spacing w:before="1"/>
        <w:ind w:left="693"/>
        <w:jc w:val="right"/>
        <w:rPr>
          <w:rFonts w:ascii="Times New Roman" w:hAnsi="Times New Roman" w:cs="Times New Roman"/>
        </w:rPr>
      </w:pPr>
      <w:r w:rsidRPr="001F5FA4">
        <w:rPr>
          <w:rFonts w:ascii="Times New Roman" w:hAnsi="Times New Roman" w:cs="Times New Roman"/>
        </w:rPr>
        <w:t xml:space="preserve">Firma </w:t>
      </w:r>
      <w:r w:rsidRPr="001F5FA4">
        <w:rPr>
          <w:rFonts w:ascii="Times New Roman" w:hAnsi="Times New Roman" w:cs="Times New Roman"/>
          <w:u w:val="single"/>
        </w:rPr>
        <w:tab/>
      </w:r>
    </w:p>
    <w:sectPr w:rsidR="00D64FA2" w:rsidRPr="000E4B19" w:rsidSect="000E4B19">
      <w:pgSz w:w="11906" w:h="16838"/>
      <w:pgMar w:top="142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56820"/>
    <w:multiLevelType w:val="hybridMultilevel"/>
    <w:tmpl w:val="DE1EBAAC"/>
    <w:lvl w:ilvl="0" w:tplc="07140C42">
      <w:numFmt w:val="bullet"/>
      <w:lvlText w:val="•"/>
      <w:lvlJc w:val="left"/>
      <w:pPr>
        <w:ind w:left="1402" w:hanging="28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93383C0A">
      <w:numFmt w:val="bullet"/>
      <w:lvlText w:val="•"/>
      <w:lvlJc w:val="left"/>
      <w:pPr>
        <w:ind w:left="2408" w:hanging="284"/>
      </w:pPr>
      <w:rPr>
        <w:rFonts w:hint="default"/>
        <w:lang w:val="it-IT" w:eastAsia="en-US" w:bidi="ar-SA"/>
      </w:rPr>
    </w:lvl>
    <w:lvl w:ilvl="2" w:tplc="AE64DCE8">
      <w:numFmt w:val="bullet"/>
      <w:lvlText w:val="•"/>
      <w:lvlJc w:val="left"/>
      <w:pPr>
        <w:ind w:left="3417" w:hanging="284"/>
      </w:pPr>
      <w:rPr>
        <w:rFonts w:hint="default"/>
        <w:lang w:val="it-IT" w:eastAsia="en-US" w:bidi="ar-SA"/>
      </w:rPr>
    </w:lvl>
    <w:lvl w:ilvl="3" w:tplc="42B44044">
      <w:numFmt w:val="bullet"/>
      <w:lvlText w:val="•"/>
      <w:lvlJc w:val="left"/>
      <w:pPr>
        <w:ind w:left="4425" w:hanging="284"/>
      </w:pPr>
      <w:rPr>
        <w:rFonts w:hint="default"/>
        <w:lang w:val="it-IT" w:eastAsia="en-US" w:bidi="ar-SA"/>
      </w:rPr>
    </w:lvl>
    <w:lvl w:ilvl="4" w:tplc="E16C8398">
      <w:numFmt w:val="bullet"/>
      <w:lvlText w:val="•"/>
      <w:lvlJc w:val="left"/>
      <w:pPr>
        <w:ind w:left="5434" w:hanging="284"/>
      </w:pPr>
      <w:rPr>
        <w:rFonts w:hint="default"/>
        <w:lang w:val="it-IT" w:eastAsia="en-US" w:bidi="ar-SA"/>
      </w:rPr>
    </w:lvl>
    <w:lvl w:ilvl="5" w:tplc="ED14D0D6">
      <w:numFmt w:val="bullet"/>
      <w:lvlText w:val="•"/>
      <w:lvlJc w:val="left"/>
      <w:pPr>
        <w:ind w:left="6443" w:hanging="284"/>
      </w:pPr>
      <w:rPr>
        <w:rFonts w:hint="default"/>
        <w:lang w:val="it-IT" w:eastAsia="en-US" w:bidi="ar-SA"/>
      </w:rPr>
    </w:lvl>
    <w:lvl w:ilvl="6" w:tplc="2FB0DA2C">
      <w:numFmt w:val="bullet"/>
      <w:lvlText w:val="•"/>
      <w:lvlJc w:val="left"/>
      <w:pPr>
        <w:ind w:left="7451" w:hanging="284"/>
      </w:pPr>
      <w:rPr>
        <w:rFonts w:hint="default"/>
        <w:lang w:val="it-IT" w:eastAsia="en-US" w:bidi="ar-SA"/>
      </w:rPr>
    </w:lvl>
    <w:lvl w:ilvl="7" w:tplc="6CBA9F1A">
      <w:numFmt w:val="bullet"/>
      <w:lvlText w:val="•"/>
      <w:lvlJc w:val="left"/>
      <w:pPr>
        <w:ind w:left="8460" w:hanging="284"/>
      </w:pPr>
      <w:rPr>
        <w:rFonts w:hint="default"/>
        <w:lang w:val="it-IT" w:eastAsia="en-US" w:bidi="ar-SA"/>
      </w:rPr>
    </w:lvl>
    <w:lvl w:ilvl="8" w:tplc="25EC4B3A">
      <w:numFmt w:val="bullet"/>
      <w:lvlText w:val="•"/>
      <w:lvlJc w:val="left"/>
      <w:pPr>
        <w:ind w:left="9468" w:hanging="284"/>
      </w:pPr>
      <w:rPr>
        <w:rFonts w:hint="default"/>
        <w:lang w:val="it-IT" w:eastAsia="en-US" w:bidi="ar-SA"/>
      </w:rPr>
    </w:lvl>
  </w:abstractNum>
  <w:num w:numId="1" w16cid:durableId="268196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96F"/>
    <w:rsid w:val="000E4B19"/>
    <w:rsid w:val="0010168E"/>
    <w:rsid w:val="002B296F"/>
    <w:rsid w:val="00D64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89DD0"/>
  <w15:chartTrackingRefBased/>
  <w15:docId w15:val="{7BAA2259-D9B8-46FB-A40B-4EC2F1761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B296F"/>
    <w:rPr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2B296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20"/>
      <w:szCs w:val="20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2B296F"/>
    <w:rPr>
      <w:rFonts w:ascii="Calibri" w:eastAsia="Calibri" w:hAnsi="Calibri" w:cs="Calibri"/>
      <w:sz w:val="20"/>
      <w:szCs w:val="20"/>
    </w:rPr>
  </w:style>
  <w:style w:type="paragraph" w:styleId="Titolo">
    <w:name w:val="Title"/>
    <w:basedOn w:val="Normale"/>
    <w:link w:val="TitoloCarattere"/>
    <w:uiPriority w:val="10"/>
    <w:qFormat/>
    <w:rsid w:val="002B296F"/>
    <w:pPr>
      <w:widowControl w:val="0"/>
      <w:autoSpaceDE w:val="0"/>
      <w:autoSpaceDN w:val="0"/>
      <w:spacing w:after="0" w:line="240" w:lineRule="auto"/>
      <w:ind w:left="1419" w:hanging="1278"/>
    </w:pPr>
    <w:rPr>
      <w:rFonts w:ascii="Calibri" w:eastAsia="Calibri" w:hAnsi="Calibri" w:cs="Calibri"/>
      <w:kern w:val="0"/>
      <w:sz w:val="28"/>
      <w:szCs w:val="28"/>
      <w14:ligatures w14:val="none"/>
    </w:rPr>
  </w:style>
  <w:style w:type="character" w:customStyle="1" w:styleId="TitoloCarattere">
    <w:name w:val="Titolo Carattere"/>
    <w:basedOn w:val="Carpredefinitoparagrafo"/>
    <w:link w:val="Titolo"/>
    <w:uiPriority w:val="10"/>
    <w:rsid w:val="002B296F"/>
    <w:rPr>
      <w:rFonts w:ascii="Calibri" w:eastAsia="Calibri" w:hAnsi="Calibri" w:cs="Calibri"/>
      <w:sz w:val="28"/>
      <w:szCs w:val="28"/>
    </w:rPr>
  </w:style>
  <w:style w:type="paragraph" w:styleId="Paragrafoelenco">
    <w:name w:val="List Paragraph"/>
    <w:basedOn w:val="Normale"/>
    <w:uiPriority w:val="1"/>
    <w:qFormat/>
    <w:rsid w:val="002B296F"/>
    <w:pPr>
      <w:widowControl w:val="0"/>
      <w:autoSpaceDE w:val="0"/>
      <w:autoSpaceDN w:val="0"/>
      <w:spacing w:after="0" w:line="240" w:lineRule="auto"/>
      <w:ind w:left="862" w:hanging="361"/>
    </w:pPr>
    <w:rPr>
      <w:rFonts w:ascii="Calibri" w:eastAsia="Calibri" w:hAnsi="Calibri" w:cs="Calibri"/>
      <w:kern w:val="0"/>
      <w14:ligatures w14:val="none"/>
    </w:rPr>
  </w:style>
  <w:style w:type="paragraph" w:customStyle="1" w:styleId="TableParagraph">
    <w:name w:val="Table Paragraph"/>
    <w:basedOn w:val="Normale"/>
    <w:uiPriority w:val="1"/>
    <w:qFormat/>
    <w:rsid w:val="002B296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713</Words>
  <Characters>4066</Characters>
  <Application>Microsoft Office Word</Application>
  <DocSecurity>0</DocSecurity>
  <Lines>33</Lines>
  <Paragraphs>9</Paragraphs>
  <ScaleCrop>false</ScaleCrop>
  <Company/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2025-04-03T10:13:00Z</dcterms:created>
  <dcterms:modified xsi:type="dcterms:W3CDTF">2025-04-03T10:13:00Z</dcterms:modified>
</cp:coreProperties>
</file>